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4658" w14:textId="4003E846" w:rsidR="008C4A3E" w:rsidRPr="008C4A3E" w:rsidRDefault="008C4A3E">
      <w:pPr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8C4A3E">
        <w:rPr>
          <w:rFonts w:ascii="Times New Roman" w:hAnsi="Times New Roman" w:cs="Times New Roman"/>
          <w:b/>
          <w:bCs/>
          <w:sz w:val="24"/>
          <w:szCs w:val="24"/>
          <w:lang w:val="es-CO"/>
        </w:rPr>
        <w:t>Juan Felipe Namen</w:t>
      </w:r>
    </w:p>
    <w:p w14:paraId="70E25A67" w14:textId="056D96BD" w:rsidR="008C4A3E" w:rsidRDefault="008C4A3E">
      <w:p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Ponente Proyecto de Acuerdo Local 002-2021</w:t>
      </w:r>
    </w:p>
    <w:p w14:paraId="583C7C7E" w14:textId="77777777" w:rsidR="00946E01" w:rsidRDefault="00946E01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57162219" w14:textId="0C110EB3" w:rsidR="00F5289D" w:rsidRDefault="00F5289D">
      <w:p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Recomendaciones exposición de motivos:</w:t>
      </w:r>
    </w:p>
    <w:p w14:paraId="7CA6B4E0" w14:textId="45F00E48" w:rsidR="00F5289D" w:rsidRDefault="00F5289D" w:rsidP="00932B6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El Decreto 372 de 2010 establece el </w:t>
      </w:r>
      <w:r w:rsidR="00932B67">
        <w:rPr>
          <w:rFonts w:ascii="Times New Roman" w:hAnsi="Times New Roman" w:cs="Times New Roman"/>
          <w:sz w:val="24"/>
          <w:szCs w:val="24"/>
          <w:lang w:val="es-CO"/>
        </w:rPr>
        <w:t xml:space="preserve">que los excedentes financieros del CONFIS para los FDL son propiedad del Distrito. Esta asignación viene por inversión específica que no puede modificarse, aprobada por Planeación, Hacienda y Gobierno, por lo que la inversión debe aprobarse por la JAL o negarse. No hay espacio para </w:t>
      </w:r>
      <w:r w:rsidR="00946E01">
        <w:rPr>
          <w:rFonts w:ascii="Times New Roman" w:hAnsi="Times New Roman" w:cs="Times New Roman"/>
          <w:sz w:val="24"/>
          <w:szCs w:val="24"/>
          <w:lang w:val="es-CO"/>
        </w:rPr>
        <w:t>el cambio en el Proyecto. D</w:t>
      </w:r>
      <w:r w:rsidR="00932B67">
        <w:rPr>
          <w:rFonts w:ascii="Times New Roman" w:hAnsi="Times New Roman" w:cs="Times New Roman"/>
          <w:sz w:val="24"/>
          <w:szCs w:val="24"/>
          <w:lang w:val="es-CO"/>
        </w:rPr>
        <w:t>ebido a que esto</w:t>
      </w:r>
      <w:r w:rsidR="00946E01">
        <w:rPr>
          <w:rFonts w:ascii="Times New Roman" w:hAnsi="Times New Roman" w:cs="Times New Roman"/>
          <w:sz w:val="24"/>
          <w:szCs w:val="24"/>
          <w:lang w:val="es-CO"/>
        </w:rPr>
        <w:t>, cambiar el articulado</w:t>
      </w:r>
      <w:r w:rsidR="00932B67">
        <w:rPr>
          <w:rFonts w:ascii="Times New Roman" w:hAnsi="Times New Roman" w:cs="Times New Roman"/>
          <w:sz w:val="24"/>
          <w:szCs w:val="24"/>
          <w:lang w:val="es-CO"/>
        </w:rPr>
        <w:t xml:space="preserve"> podría generar que Secretaría de Gobierno no apruebe el acuerdo aprobado por la JAL y esos recursos vuelvan a las arcas del Distrito y se pierdan los recursos para la localidad.</w:t>
      </w:r>
    </w:p>
    <w:p w14:paraId="525A2A94" w14:textId="1A3B72CD" w:rsidR="007021C1" w:rsidRP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312641FC" w14:textId="0D6AD0B3" w:rsidR="007021C1" w:rsidRPr="007021C1" w:rsidRDefault="007021C1" w:rsidP="007021C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Indicadores de seguridad comparados por abril del 2019,2020 y 2021:</w:t>
      </w:r>
    </w:p>
    <w:p w14:paraId="5964D6DB" w14:textId="2684D3ED" w:rsid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noProof/>
          <w:sz w:val="24"/>
          <w:szCs w:val="24"/>
          <w:lang w:val="es-CO"/>
        </w:rPr>
        <w:drawing>
          <wp:anchor distT="0" distB="0" distL="114300" distR="114300" simplePos="0" relativeHeight="251658240" behindDoc="1" locked="0" layoutInCell="1" allowOverlap="1" wp14:anchorId="48E40C52" wp14:editId="607CEFA7">
            <wp:simplePos x="0" y="0"/>
            <wp:positionH relativeFrom="column">
              <wp:posOffset>88710</wp:posOffset>
            </wp:positionH>
            <wp:positionV relativeFrom="paragraph">
              <wp:posOffset>13591</wp:posOffset>
            </wp:positionV>
            <wp:extent cx="3527425" cy="48577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8" t="9759" r="38690" b="8488"/>
                    <a:stretch/>
                  </pic:blipFill>
                  <pic:spPr bwMode="auto">
                    <a:xfrm>
                      <a:off x="0" y="0"/>
                      <a:ext cx="352742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1D02CE" w14:textId="2212DB12" w:rsid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Como se puede ver en la gráfica elaborada con los datos de la Secretaría de Seguridad la variación total entre abril del 2020 y del 2021 en el total de los delitos es del 99.1%. Esto se da por el aumento en 244% de hurto a celulares, 241% de hurto a personas. 126% de lesiones personales, 100% en homicidio en AT y hurto a motocicletas y 13% en hurto a bicicletas. </w:t>
      </w:r>
    </w:p>
    <w:p w14:paraId="486B0BDE" w14:textId="4DB324AE" w:rsid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C9309AA" w14:textId="164054E0" w:rsid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Unas cifras bajaron como hurto a residencias, violencia intrafamiliar, hurto a comercio, delitos sexuales, extorsión y hurto a entidades financieras, pero el agregado de delitos casi que se duplic</w:t>
      </w:r>
      <w:r w:rsidR="00050314">
        <w:rPr>
          <w:rFonts w:ascii="Times New Roman" w:hAnsi="Times New Roman" w:cs="Times New Roman"/>
          <w:sz w:val="24"/>
          <w:szCs w:val="24"/>
          <w:lang w:val="es-CO"/>
        </w:rPr>
        <w:t>ó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 en comparación al año pasado.</w:t>
      </w:r>
    </w:p>
    <w:p w14:paraId="4B07D69F" w14:textId="06C16443" w:rsid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4430114B" w14:textId="03143182" w:rsid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38BBF1BD" w14:textId="1D35AB45" w:rsid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2EF824C0" w14:textId="00A69373" w:rsidR="007021C1" w:rsidRDefault="007021C1" w:rsidP="007021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11735103" w14:textId="7502CFE8" w:rsidR="007021C1" w:rsidRDefault="007021C1" w:rsidP="007021C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La camioneta que sería comprada por el FDL sería para reemplazar a una camioneta 4x4 que ya cumplió su vida útil, no es un capricho de la policía. Además, que según la exposición de motivos de la alcaldía se destinación sería para </w:t>
      </w:r>
      <w:r w:rsidRPr="00946E01">
        <w:rPr>
          <w:rFonts w:ascii="Times New Roman" w:hAnsi="Times New Roman" w:cs="Times New Roman"/>
          <w:i/>
          <w:iCs/>
          <w:sz w:val="24"/>
          <w:szCs w:val="24"/>
          <w:lang w:val="es-CO"/>
        </w:rPr>
        <w:t>“</w:t>
      </w:r>
      <w:r w:rsidR="00946E01">
        <w:rPr>
          <w:rFonts w:ascii="Times New Roman" w:hAnsi="Times New Roman" w:cs="Times New Roman"/>
          <w:i/>
          <w:iCs/>
          <w:sz w:val="24"/>
          <w:szCs w:val="24"/>
          <w:lang w:val="es-CO"/>
        </w:rPr>
        <w:t xml:space="preserve">… </w:t>
      </w:r>
      <w:r w:rsidRPr="00946E01">
        <w:rPr>
          <w:rFonts w:ascii="Times New Roman" w:hAnsi="Times New Roman" w:cs="Times New Roman"/>
          <w:i/>
          <w:iCs/>
          <w:sz w:val="24"/>
          <w:szCs w:val="24"/>
          <w:lang w:val="es-CO"/>
        </w:rPr>
        <w:t>avanzar en el fortalecimiento de los procesos de seguridad, convivencia y prevención del delito en las UPZ 89,</w:t>
      </w:r>
      <w:r w:rsidR="008C4A3E" w:rsidRPr="00946E01">
        <w:rPr>
          <w:rFonts w:ascii="Times New Roman" w:hAnsi="Times New Roman" w:cs="Times New Roman"/>
          <w:i/>
          <w:iCs/>
          <w:sz w:val="24"/>
          <w:szCs w:val="24"/>
          <w:lang w:val="es-CO"/>
        </w:rPr>
        <w:t xml:space="preserve"> 90 y la UPR Rural el Verjón…”,</w:t>
      </w:r>
      <w:r w:rsidR="008C4A3E">
        <w:rPr>
          <w:rFonts w:ascii="Times New Roman" w:hAnsi="Times New Roman" w:cs="Times New Roman"/>
          <w:sz w:val="24"/>
          <w:szCs w:val="24"/>
          <w:lang w:val="es-CO"/>
        </w:rPr>
        <w:t xml:space="preserve"> lo cual considero pertinente teniendo en cuenta el compromiso adquirido por la JAL con estas dos Unidades de Planeamiento (89 y Verjón) olvidadas por las administraciones anteriores.</w:t>
      </w:r>
    </w:p>
    <w:p w14:paraId="721508FB" w14:textId="7B72EB78" w:rsidR="008C4A3E" w:rsidRDefault="008C4A3E" w:rsidP="008C4A3E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2C047B2" w14:textId="7B4D2945" w:rsidR="008C4A3E" w:rsidRDefault="00946E01" w:rsidP="008C4A3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Es</w:t>
      </w:r>
      <w:r w:rsidR="008C4A3E">
        <w:rPr>
          <w:rFonts w:ascii="Times New Roman" w:hAnsi="Times New Roman" w:cs="Times New Roman"/>
          <w:sz w:val="24"/>
          <w:szCs w:val="24"/>
          <w:lang w:val="es-CO"/>
        </w:rPr>
        <w:t xml:space="preserve"> fundamental aprobar los recursos y cumplir con los presupuestos participativos votados por la comunidad, para que por fin el Verjón cuente con una vía segura y pavimentada, que le permita a la comunidad movilizarse con facilidad por este territorio históricamente olvidado por las Alcaldías pasadas. Como ediles nos comprometimos con la vereda en nuestra primera audiencia pública y debemos cumplir. Esto teniendo en cuenta que según informe de la Alcaldía Local de Chapinero solo el 19% de la vía está en buen estado, el 42% está en un estado regular y el 39% en un mal estado.</w:t>
      </w:r>
    </w:p>
    <w:p w14:paraId="190D4C69" w14:textId="77777777" w:rsidR="008C4A3E" w:rsidRPr="008C4A3E" w:rsidRDefault="008C4A3E" w:rsidP="008C4A3E">
      <w:pPr>
        <w:pStyle w:val="Prrafodelista"/>
        <w:rPr>
          <w:rFonts w:ascii="Times New Roman" w:hAnsi="Times New Roman" w:cs="Times New Roman"/>
          <w:sz w:val="24"/>
          <w:szCs w:val="24"/>
          <w:lang w:val="es-CO"/>
        </w:rPr>
      </w:pPr>
    </w:p>
    <w:p w14:paraId="3E212821" w14:textId="1E1C3A96" w:rsidR="008C4A3E" w:rsidRDefault="008C4A3E" w:rsidP="008C4A3E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3C003D1F" w14:textId="07CFE708" w:rsidR="008C4A3E" w:rsidRDefault="008C4A3E" w:rsidP="008C4A3E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75C3A7B8" w14:textId="78ABC76A" w:rsidR="008C4A3E" w:rsidRDefault="008C4A3E" w:rsidP="008C4A3E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noProof/>
          <w:sz w:val="24"/>
          <w:szCs w:val="24"/>
          <w:lang w:val="es-CO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0C28081" wp14:editId="46084456">
                <wp:simplePos x="0" y="0"/>
                <wp:positionH relativeFrom="column">
                  <wp:posOffset>81280</wp:posOffset>
                </wp:positionH>
                <wp:positionV relativeFrom="paragraph">
                  <wp:posOffset>-66675</wp:posOffset>
                </wp:positionV>
                <wp:extent cx="2512760" cy="394735"/>
                <wp:effectExtent l="38100" t="38100" r="1905" b="43815"/>
                <wp:wrapNone/>
                <wp:docPr id="6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512760" cy="394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2F26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6" o:spid="_x0000_s1026" type="#_x0000_t75" style="position:absolute;margin-left:5.7pt;margin-top:-5.95pt;width:199.25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">
                <v:imagedata r:id="rId7" o:title=""/>
              </v:shape>
            </w:pict>
          </mc:Fallback>
        </mc:AlternateContent>
      </w:r>
    </w:p>
    <w:p w14:paraId="7FC96CA3" w14:textId="25466E4A" w:rsidR="008C4A3E" w:rsidRDefault="008C4A3E" w:rsidP="008C4A3E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103C53D1" w14:textId="77777777" w:rsidR="008C4A3E" w:rsidRDefault="008C4A3E" w:rsidP="008C4A3E">
      <w:p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Jose Miguel Santamaría Barvo</w:t>
      </w:r>
    </w:p>
    <w:p w14:paraId="54D526BF" w14:textId="6869EAAB" w:rsidR="008C4A3E" w:rsidRPr="008C4A3E" w:rsidRDefault="008C4A3E" w:rsidP="008C4A3E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Edil de Chapinero</w:t>
      </w:r>
    </w:p>
    <w:sectPr w:rsidR="008C4A3E" w:rsidRPr="008C4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3DB"/>
    <w:multiLevelType w:val="hybridMultilevel"/>
    <w:tmpl w:val="F7B0B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9D"/>
    <w:rsid w:val="00050314"/>
    <w:rsid w:val="007021C1"/>
    <w:rsid w:val="008C4A3E"/>
    <w:rsid w:val="00932B67"/>
    <w:rsid w:val="00946E01"/>
    <w:rsid w:val="00E51D18"/>
    <w:rsid w:val="00F5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411D"/>
  <w15:chartTrackingRefBased/>
  <w15:docId w15:val="{F506F12C-49B2-4FDB-94EE-C38EF6C8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5-07T05:52:22.7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3 4143 0 0,'0'0'191'0'0,"3"0"-11"0"0,13 1 740 0 0,0 0 1 0 0,0 2-1 0 0,27 7 0 0 0,-24-4-79 0 0,1-2 0 0 0,21 2 0 0 0,198-3 1730 0 0,0-19-926 0 0,75-2 15 0 0,-74 18-1167 0 0,86-2-69 0 0,304 1 349 0 0,-403 4-594 0 0,111 1-42 0 0,126 2-528 0 0,291 2-1065 0 0,-8 44-21 0 0,-577-37 723 0 0,125 17-2610 0 0,-246-26 2421 0 0</inkml:trace>
  <inkml:trace contextRef="#ctx0" brushRef="#br0" timeOffset="1025.55">2693 93 455 0 0,'0'0'10971'0'0,"2"3"-11424"0"0,19 29-866 0 0,-6-9 664 0 0,0 0 1 0 0,14 34-1 0 0,0 12 1841 0 0,38 141 0 0 0,-62-186-984 0 0,4 10-92 0 0,-2 0 0 0 0,-1 0 0 0 0,2 68 0 0 0,-9-91-40 0 0,0 0 1 0 0,0 0-1 0 0,-1-1 0 0 0,0 1 1 0 0,-1-1-1 0 0,0 0 1 0 0,-5 12-1 0 0,4-15 82 0 0,0 1 0 0 0,-1-1 0 0 0,1 0 0 0 0,-1 0 0 0 0,-1-1 0 0 0,1 1 0 0 0,-1-1 0 0 0,0 0 0 0 0,-1-1 0 0 0,-8 7 0 0 0,0-2 17 0 0,-1-1-1 0 0,0-1 0 0 0,-1-1 1 0 0,0 0-1 0 0,0 0 0 0 0,-29 5 1 0 0,-110 13 158 0 0,145-24-333 0 0,-797 61-150 0 0,483-42 346 0 0,-98-5-29 0 0,2-36 131 0 0,350 12-123 0 0,1-4 0 0 0,1-2-1 0 0,0-3 1 0 0,-123-51 0 0 0,179 63-12 0 0,1 0 0 0 0,-19-14 0 0 0,28 18 81 0 0,4 0-126 0 0,0-9-8 0 0,-1 11-102 0 0,0 0 0 0 0,0 0 0 0 0,0-1 0 0 0,0 1 0 0 0,0 0 0 0 0,0 0 0 0 0,0 0 0 0 0,0-1 0 0 0,1 1 0 0 0,-1 0 0 0 0,0 0 0 0 0,0 0 0 0 0,0-1 0 0 0,0 1 0 0 0,0 0 0 0 0,0 0 0 0 0,0 0 0 0 0,1 0 0 0 0,-1 0 0 0 0,0-1 0 0 0,0 1 0 0 0,0 0 0 0 0,0 0 0 0 0,1 0 0 0 0,-1 0 0 0 0,0 0 0 0 0,0 0 0 0 0,0 0 0 0 0,1 0 0 0 0,-1 0 0 0 0,11-5 12 0 0,-1 0 1 0 0,1 1-1 0 0,0 1 1 0 0,0 0-1 0 0,23-3 1 0 0,64-2 60 0 0,-95 8-75 0 0,288 1 294 0 0,-145 2-132 0 0,642 25 1064 0 0,-33-1-900 0 0,1120-25-347 0 0,-945-35-372 0 0,-475 14-2579 0 0,-366 16 754 0 0,-32 3-2786 0 0</inkml:trace>
  <inkml:trace contextRef="#ctx0" brushRef="#br0" timeOffset="2184.75">2907 910 9215 0 0,'0'0'831'0'0,"3"-1"-686"0"0,15-5 1128 0 0,1 1-1 0 0,0 0 0 0 0,0 1 0 0 0,20-1 1 0 0,-10 1-1066 0 0,29-8 0 0 0,159-60-1218 0 0,-61 19 798 0 0,-96 33-25 0 0,459-139-292 0 0,-516 158 508 0 0,83-21-911 0 0,-74 20 589 0 0,-1 0 0 0 0,1 0 0 0 0,0 2 0 0 0,0-1 0 0 0,13 2 1 0 0,-24-1 321 0 0,-1 0 1 0 0,1 0 0 0 0,-1 1 0 0 0,1-1 0 0 0,-1 0 0 0 0,1 0 0 0 0,-1 0-1 0 0,1 0 1 0 0,-1 0 0 0 0,0 1 0 0 0,1-1 0 0 0,-1 0 0 0 0,1 0-1 0 0,-1 0 1 0 0,0 1 0 0 0,1-1 0 0 0,-1 0 0 0 0,0 1 0 0 0,1-1-1 0 0,-1 0 1 0 0,0 1 0 0 0,1-1 0 0 0,-1 1 0 0 0,0-1 0 0 0,0 0-1 0 0,1 1 1 0 0,-1-1 0 0 0,0 1 0 0 0,0-1 0 0 0,0 1 0 0 0,0-1-1 0 0,0 1 1 0 0,0-1 0 0 0,1 1 0 0 0,-1 0 0 0 0,-4 13-564 0 0,4-13 582 0 0,-3 4 36 0 0,1 0-1 0 0,-1 1 1 0 0,0-1-1 0 0,-1 0 1 0 0,1-1-1 0 0,-1 1 1 0 0,-5 5-1 0 0,-35 28 506 0 0,16-15-212 0 0,-61 52 1634 0 0,72-63-1337 0 0,0 0 0 0 0,0-1-1 0 0,-30 13 1 0 0,45-23-206 0 0,5-2-350 0 0,32-14-93 0 0,0 2 1 0 0,2 2 0 0 0,41-8-1 0 0,-29 8-68 0 0,82-21-340 0 0,365-99-3160 0 0,-431 110 2955 0 0,240-69-2821 0 0,-285 86 3187 0 0,-20 4 272 0 0,1-1-1 0 0,-1 1 1 0 0,0 0 0 0 0,0 0-1 0 0,1 0 1 0 0,-1 0-1 0 0,0 0 1 0 0,0 0 0 0 0,1 0-1 0 0,-1 0 1 0 0,0 0 0 0 0,0 0-1 0 0,0 0 1 0 0,1 0 0 0 0,-1 0-1 0 0,0 0 1 0 0,0 0-1 0 0,1 0 1 0 0,-1 0 0 0 0,0 0-1 0 0,0 0 1 0 0,1 0 0 0 0,-1 0-1 0 0,0 0 1 0 0,0 0 0 0 0,1 0-1 0 0,-1 0 1 0 0,0 1-1 0 0,0-1 1 0 0,0 0 0 0 0,1 0-1 0 0,-1 0 1 0 0,0 0 0 0 0,0 1-1 0 0,0-1 1 0 0,0 0-1 0 0,0 0 1 0 0,1 0 0 0 0,-1 1-1 0 0,-3 4 4 0 0,-1 0-1 0 0,0 0 0 0 0,0-1 0 0 0,0 1 1 0 0,0-1-1 0 0,-7 5 0 0 0,10-8 1 0 0,-37 29 229 0 0,-73 45 1 0 0,42-31 546 0 0,-224 129 2460 0 0,227-137-1904 0 0,63-34 762 0 0,6-3-1632 0 0,48-12-529 0 0,94-39-1 0 0,-83 28-195 0 0,60-19-510 0 0,2 5 0 0 0,1 6 0 0 0,134-16 0 0 0,-243 46 725 0 0,9-3 5 0 0,1 2 0 0 0,0 1 0 0 0,0 1 0 0 0,34 3 1 0 0,-58-1 196 0 0,-3 1-84 0 0,-1 3-60 0 0,0-1 0 0 0,-1 0-1 0 0,0 0 1 0 0,0 0 0 0 0,0 0 0 0 0,0 0 0 0 0,0-1 0 0 0,-1 1 0 0 0,0-1 0 0 0,1 0 0 0 0,-1 0 0 0 0,0 0 0 0 0,-1-1 0 0 0,1 1 0 0 0,-6 1 0 0 0,-10 5 84 0 0,-1-1 0 0 0,-23 5 0 0 0,32-9-61 0 0,-216 46 869 0 0,-3-20-112 0 0,48-24 147 0 0,172-6-742 0 0,11-3-77 0 0,2 0-116 0 0,-1 0 0 0 0,0 0 0 0 0,1 0 1 0 0,-1 1-1 0 0,1-1 0 0 0,0 0 0 0 0,0 1 0 0 0,0-1 0 0 0,0 1 0 0 0,0-1 0 0 0,0 1 0 0 0,1 0 0 0 0,-1 0 0 0 0,1 0 0 0 0,0 1 0 0 0,-1-1 1 0 0,1 0-1 0 0,3 0 0 0 0,9-5-137 0 0,0 2 0 0 0,23-6 1 0 0,-23 7 95 0 0,40-10-258 0 0,81-10 0 0 0,58 6-168 0 0,-43 5 204 0 0,122-12 51 0 0,1 22 209 0 0,-184 5 64 0 0,-56-3 646 0 0,0 2 1 0 0,0 2-1 0 0,0 0 0 0 0,39 11 1 0 0,-70-13-544 0 0,-1 1 1 0 0,0-1-1 0 0,1 1 1 0 0,-1 0-1 0 0,0 0 1 0 0,0-1-1 0 0,0 2 1 0 0,-1-1 0 0 0,1 0-1 0 0,0 0 1 0 0,-1 0-1 0 0,2 4 1 0 0,-2-5-51 0 0,-1-1-72 0 0,0 1 0 0 0,1 0 0 0 0,-1-1 0 0 0,0 1 0 0 0,1 0 0 0 0,-1-1 0 0 0,0 1 0 0 0,0 0 0 0 0,0 0 0 0 0,0-1 0 0 0,0 1 0 0 0,0 0 0 0 0,0-1 0 0 0,0 1 0 0 0,0 1 0 0 0,0 1 58 0 0,-3 12 51 0 0,0-11-238 0 0,0 0 1 0 0,0 0 0 0 0,0 0 0 0 0,-5 5 0 0 0,6-7-471 0 0,-1-2-30 0 0,0 1 449 0 0,1-1-1 0 0,0 0 1 0 0,0 0 0 0 0,0 0 0 0 0,0-1-1 0 0,0 1 1 0 0,0 0 0 0 0,-1-1-1 0 0,1 1 1 0 0,0-1 0 0 0,0 0 0 0 0,0 0-1 0 0,0 0 1 0 0,1 0 0 0 0,-1 0-1 0 0,0 0 1 0 0,0 0 0 0 0,0-1 0 0 0,1 1-1 0 0,-2-3 1 0 0,1 3 47 0 0,1-1-1 0 0,0 1 1 0 0,1-1-1 0 0,-1 1 1 0 0,0-1-1 0 0,0 0 1 0 0,1 1-1 0 0,-1-1 1 0 0,1 0-1 0 0,-1 0 1 0 0,1 1-1 0 0,0-1 0 0 0,0 0 1 0 0,0 0-1 0 0,0 0 1 0 0,0 1-1 0 0,0-1 1 0 0,0 0-1 0 0,0 0 1 0 0,1 0-1 0 0,-1 1 1 0 0,1-1-1 0 0,-1 0 1 0 0,1 1-1 0 0,0-1 1 0 0,1-2-1 0 0,3-4-181 0 0,1-1-1 0 0,-1 1 1 0 0,1 0-1 0 0,1 1 1 0 0,0 0-1 0 0,0 0 1 0 0,8-6 0 0 0,-2 3 1 0 0,0 0 1 0 0,1 1 0 0 0,22-10 0 0 0,-14 9 614 0 0,0 1 0 0 0,0 1 0 0 0,1 1 0 0 0,1 0-1 0 0,-1 2 1 0 0,1 1 0 0 0,0 1 0 0 0,0 1 0 0 0,0 1-1 0 0,0 1 1 0 0,0 2 0 0 0,0 0 0 0 0,0 1 0 0 0,-1 1-1 0 0,1 2 1 0 0,-1 0 0 0 0,38 16 0 0 0,1 7-6486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Santamaria Barvo</dc:creator>
  <cp:keywords/>
  <dc:description/>
  <cp:lastModifiedBy>Jose Miguel Santamaria Barvo</cp:lastModifiedBy>
  <cp:revision>4</cp:revision>
  <dcterms:created xsi:type="dcterms:W3CDTF">2021-05-07T05:05:00Z</dcterms:created>
  <dcterms:modified xsi:type="dcterms:W3CDTF">2021-05-07T06:02:00Z</dcterms:modified>
</cp:coreProperties>
</file>