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52DC" w14:textId="77777777" w:rsidR="00082038" w:rsidRDefault="006F4D4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Proyecto de Acuerdo 004 de 2020</w:t>
      </w:r>
    </w:p>
    <w:p w14:paraId="08047DDE" w14:textId="77777777" w:rsidR="00082038" w:rsidRDefault="006F4D48">
      <w:pPr>
        <w:ind w:left="556" w:right="11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POR EL CUAL SE ADOPTA EL PLAN DE DESARROLLO ECONÓMICO, SOCIAL, AMBIENTAL Y DE OBRAS PÚBLICAS PARA LA LOCALIDAD DE CHAPINERO 2021-2024.</w:t>
      </w:r>
    </w:p>
    <w:p w14:paraId="2F5D6D1D" w14:textId="77777777" w:rsidR="00082038" w:rsidRDefault="006F4D48">
      <w:pPr>
        <w:ind w:left="441" w:righ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“UN NUEVO CONTRATO SOCIAL Y AMBIENTAL PARA CHAPINERO”</w:t>
      </w:r>
    </w:p>
    <w:p w14:paraId="2E2FC59B" w14:textId="77777777" w:rsidR="00082038" w:rsidRDefault="00082038">
      <w:pPr>
        <w:jc w:val="both"/>
        <w:rPr>
          <w:rFonts w:ascii="Arial Narrow" w:eastAsia="Arial Narrow" w:hAnsi="Arial Narrow" w:cs="Arial Narrow"/>
        </w:rPr>
      </w:pPr>
    </w:p>
    <w:p w14:paraId="79BC9D80" w14:textId="680E0C24" w:rsidR="00082038" w:rsidRDefault="006F4D48">
      <w:pPr>
        <w:jc w:val="both"/>
      </w:pPr>
      <w:r>
        <w:rPr>
          <w:b/>
        </w:rPr>
        <w:t>COMISIÓN:</w:t>
      </w:r>
      <w:r>
        <w:rPr>
          <w:b/>
        </w:rPr>
        <w:tab/>
      </w:r>
      <w:r w:rsidR="0019361D">
        <w:rPr>
          <w:b/>
        </w:rPr>
        <w:t>Asuntos económicos y ambientales</w:t>
      </w:r>
    </w:p>
    <w:p w14:paraId="53F341AB" w14:textId="512524FB" w:rsidR="00082038" w:rsidRDefault="006F4D48">
      <w:pPr>
        <w:jc w:val="both"/>
      </w:pPr>
      <w:r>
        <w:rPr>
          <w:b/>
        </w:rPr>
        <w:t>F</w:t>
      </w:r>
      <w:r>
        <w:rPr>
          <w:b/>
        </w:rPr>
        <w:t>ECHA:</w:t>
      </w:r>
      <w:r>
        <w:rPr>
          <w:b/>
        </w:rPr>
        <w:tab/>
      </w:r>
      <w:r>
        <w:rPr>
          <w:b/>
        </w:rPr>
        <w:tab/>
      </w:r>
      <w:r w:rsidR="0019361D">
        <w:rPr>
          <w:b/>
        </w:rPr>
        <w:t>03 de octubre del 2020</w:t>
      </w:r>
    </w:p>
    <w:p w14:paraId="362B14DD" w14:textId="77777777" w:rsidR="00082038" w:rsidRDefault="00082038">
      <w:pPr>
        <w:jc w:val="both"/>
      </w:pPr>
    </w:p>
    <w:p w14:paraId="2DCC30A9" w14:textId="6F116884" w:rsidR="00082038" w:rsidRDefault="006F4D48">
      <w:pPr>
        <w:jc w:val="both"/>
      </w:pPr>
      <w:r>
        <w:rPr>
          <w:b/>
        </w:rPr>
        <w:t>RADICADO:</w:t>
      </w:r>
      <w:r w:rsidR="00333E65">
        <w:rPr>
          <w:b/>
        </w:rPr>
        <w:t xml:space="preserve">           </w:t>
      </w:r>
      <w:r>
        <w:rPr>
          <w:b/>
        </w:rPr>
        <w:t xml:space="preserve"> </w:t>
      </w:r>
      <w:r w:rsidR="00333E65">
        <w:rPr>
          <w:b/>
        </w:rPr>
        <w:t xml:space="preserve">942                                </w:t>
      </w:r>
      <w:r>
        <w:rPr>
          <w:b/>
        </w:rPr>
        <w:t>Aprobada</w:t>
      </w:r>
      <w:r>
        <w:rPr>
          <w:b/>
        </w:rPr>
        <w:t xml:space="preserve"> _______</w:t>
      </w:r>
      <w:proofErr w:type="gramStart"/>
      <w:r>
        <w:rPr>
          <w:b/>
        </w:rPr>
        <w:t>_</w:t>
      </w:r>
      <w:r>
        <w:rPr>
          <w:b/>
        </w:rPr>
        <w:t xml:space="preserve">  NO</w:t>
      </w:r>
      <w:proofErr w:type="gramEnd"/>
      <w:r>
        <w:rPr>
          <w:b/>
        </w:rPr>
        <w:t xml:space="preserve"> aprobada ________</w:t>
      </w:r>
    </w:p>
    <w:p w14:paraId="0D739D16" w14:textId="1F82F2E9" w:rsidR="00082038" w:rsidRDefault="006F4D48">
      <w:pPr>
        <w:jc w:val="both"/>
      </w:pPr>
      <w:proofErr w:type="gramStart"/>
      <w:r>
        <w:rPr>
          <w:b/>
        </w:rPr>
        <w:t xml:space="preserve">EDIL  </w:t>
      </w:r>
      <w:r w:rsidR="0019361D">
        <w:rPr>
          <w:b/>
        </w:rPr>
        <w:t>Jose</w:t>
      </w:r>
      <w:proofErr w:type="gramEnd"/>
      <w:r w:rsidR="0019361D">
        <w:rPr>
          <w:b/>
        </w:rPr>
        <w:t xml:space="preserve"> Miguel Santamaría</w:t>
      </w:r>
    </w:p>
    <w:p w14:paraId="275E18BB" w14:textId="77777777" w:rsidR="00082038" w:rsidRDefault="006F4D48">
      <w:pPr>
        <w:jc w:val="both"/>
      </w:pPr>
      <w:r>
        <w:rPr>
          <w:b/>
        </w:rPr>
        <w:t xml:space="preserve">Presenta la </w:t>
      </w:r>
      <w:proofErr w:type="spellStart"/>
      <w:r>
        <w:rPr>
          <w:b/>
        </w:rPr>
        <w:t>Proposicion</w:t>
      </w:r>
      <w:proofErr w:type="spellEnd"/>
      <w:r>
        <w:rPr>
          <w:b/>
        </w:rPr>
        <w:t>:</w:t>
      </w:r>
      <w:r>
        <w:rPr>
          <w:b/>
        </w:rPr>
        <w:tab/>
        <w:t xml:space="preserve">A) </w:t>
      </w:r>
      <w:proofErr w:type="spellStart"/>
      <w:r>
        <w:rPr>
          <w:b/>
        </w:rPr>
        <w:t>Supresiva</w:t>
      </w:r>
      <w:proofErr w:type="spellEnd"/>
      <w:r>
        <w:rPr>
          <w:b/>
        </w:rPr>
        <w:tab/>
      </w:r>
      <w:r w:rsidRPr="00C25450">
        <w:rPr>
          <w:b/>
        </w:rPr>
        <w:t xml:space="preserve">   B)</w:t>
      </w:r>
      <w:r w:rsidRPr="00C25450">
        <w:rPr>
          <w:b/>
        </w:rPr>
        <w:t xml:space="preserve"> Aditiva</w:t>
      </w:r>
      <w:r>
        <w:rPr>
          <w:b/>
        </w:rPr>
        <w:tab/>
        <w:t xml:space="preserve">   C) Substitutiva</w:t>
      </w:r>
    </w:p>
    <w:p w14:paraId="5FE77933" w14:textId="77777777" w:rsidR="00082038" w:rsidRDefault="006F4D4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D) Divisiva</w:t>
      </w:r>
      <w:r>
        <w:rPr>
          <w:b/>
        </w:rPr>
        <w:tab/>
        <w:t xml:space="preserve">   E) </w:t>
      </w:r>
      <w:proofErr w:type="spellStart"/>
      <w:r>
        <w:rPr>
          <w:b/>
        </w:rPr>
        <w:t>Reunitiva</w:t>
      </w:r>
      <w:proofErr w:type="spellEnd"/>
      <w:r>
        <w:rPr>
          <w:b/>
        </w:rPr>
        <w:tab/>
        <w:t xml:space="preserve">   F) Transpositiva</w:t>
      </w:r>
    </w:p>
    <w:p w14:paraId="4E218D5E" w14:textId="767568F6" w:rsidR="00082038" w:rsidRDefault="006F4D48">
      <w:pPr>
        <w:pBdr>
          <w:bottom w:val="single" w:sz="12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838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G) Suspensiva</w:t>
      </w:r>
      <w:r>
        <w:rPr>
          <w:b/>
        </w:rPr>
        <w:tab/>
      </w:r>
      <w:r w:rsidRPr="00C25450">
        <w:rPr>
          <w:b/>
          <w:strike/>
        </w:rPr>
        <w:t xml:space="preserve">   H) Enmienda</w:t>
      </w:r>
      <w:r>
        <w:t xml:space="preserve">    </w:t>
      </w:r>
    </w:p>
    <w:p w14:paraId="114898D6" w14:textId="291BF9C6" w:rsidR="0019361D" w:rsidRDefault="0019361D">
      <w:pPr>
        <w:pBdr>
          <w:bottom w:val="single" w:sz="12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838"/>
        </w:tabs>
        <w:jc w:val="both"/>
      </w:pPr>
    </w:p>
    <w:p w14:paraId="66347602" w14:textId="2211ACE7" w:rsidR="00C25450" w:rsidRDefault="00C25450" w:rsidP="00C25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Modificar</w:t>
      </w:r>
    </w:p>
    <w:p w14:paraId="330FF7E5" w14:textId="77777777" w:rsidR="00C25450" w:rsidRDefault="00C25450" w:rsidP="00C25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0FBD" w14:textId="228A98BC" w:rsidR="00082038" w:rsidRDefault="00C25450" w:rsidP="00C2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450">
        <w:rPr>
          <w:rFonts w:ascii="Times New Roman" w:hAnsi="Times New Roman" w:cs="Times New Roman"/>
          <w:sz w:val="24"/>
          <w:szCs w:val="24"/>
        </w:rPr>
        <w:t>29. Realizar el mejoramiento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C25450">
        <w:rPr>
          <w:rFonts w:ascii="Times New Roman" w:hAnsi="Times New Roman" w:cs="Times New Roman"/>
          <w:sz w:val="24"/>
          <w:szCs w:val="24"/>
        </w:rPr>
        <w:t>ísico en las unidades habitacionales de las viviendas de uso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50">
        <w:rPr>
          <w:rFonts w:ascii="Times New Roman" w:hAnsi="Times New Roman" w:cs="Times New Roman"/>
          <w:sz w:val="24"/>
          <w:szCs w:val="24"/>
        </w:rPr>
        <w:t>residencial y productivo de los habitantes de la zona rural de la localidad de Chapinero,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50">
        <w:rPr>
          <w:rFonts w:ascii="Times New Roman" w:hAnsi="Times New Roman" w:cs="Times New Roman"/>
          <w:sz w:val="24"/>
          <w:szCs w:val="24"/>
        </w:rPr>
        <w:t>través de intervenciones locativas, procesos de acceso y apoyo técnico para la adaptación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50">
        <w:rPr>
          <w:rFonts w:ascii="Times New Roman" w:hAnsi="Times New Roman" w:cs="Times New Roman"/>
          <w:sz w:val="24"/>
          <w:szCs w:val="24"/>
        </w:rPr>
        <w:t>de las viviendas a tecnologías de producción y servicios sostenibles.</w:t>
      </w:r>
    </w:p>
    <w:p w14:paraId="25617CFF" w14:textId="28051549" w:rsidR="00C25450" w:rsidRDefault="00C25450" w:rsidP="00C2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E5268" w14:textId="170FE156" w:rsidR="00C25450" w:rsidRDefault="00C25450" w:rsidP="00C2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Por:</w:t>
      </w:r>
    </w:p>
    <w:p w14:paraId="574450CB" w14:textId="72DC708E" w:rsidR="00C25450" w:rsidRDefault="00C25450" w:rsidP="00C2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138C7" w14:textId="09E371BD" w:rsidR="00C25450" w:rsidRDefault="00C25450" w:rsidP="00C2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450">
        <w:rPr>
          <w:rFonts w:ascii="Times New Roman" w:hAnsi="Times New Roman" w:cs="Times New Roman"/>
          <w:sz w:val="24"/>
          <w:szCs w:val="24"/>
        </w:rPr>
        <w:t>29. Realizar el mejoramiento</w:t>
      </w:r>
      <w:r w:rsidRPr="00C254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4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</w:t>
      </w:r>
      <w:r w:rsidR="00333E6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</w:t>
      </w:r>
      <w:r w:rsidRPr="00C254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déficit </w:t>
      </w:r>
      <w:r w:rsidRPr="00C254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cualitativo</w:t>
      </w:r>
      <w:r w:rsidRPr="00C25450">
        <w:rPr>
          <w:rFonts w:ascii="Times New Roman" w:hAnsi="Times New Roman" w:cs="Times New Roman"/>
          <w:sz w:val="24"/>
          <w:szCs w:val="24"/>
        </w:rPr>
        <w:t xml:space="preserve"> en las unidades habitacionales de las viviendas de uso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50">
        <w:rPr>
          <w:rFonts w:ascii="Times New Roman" w:hAnsi="Times New Roman" w:cs="Times New Roman"/>
          <w:sz w:val="24"/>
          <w:szCs w:val="24"/>
        </w:rPr>
        <w:t>residencial y productivo de los habitantes de la zona rural de la localidad de Chapinero,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50">
        <w:rPr>
          <w:rFonts w:ascii="Times New Roman" w:hAnsi="Times New Roman" w:cs="Times New Roman"/>
          <w:sz w:val="24"/>
          <w:szCs w:val="24"/>
        </w:rPr>
        <w:t>través de intervenciones locativas, procesos de acceso y apoyo técnico para la adaptación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450">
        <w:rPr>
          <w:rFonts w:ascii="Times New Roman" w:hAnsi="Times New Roman" w:cs="Times New Roman"/>
          <w:sz w:val="24"/>
          <w:szCs w:val="24"/>
        </w:rPr>
        <w:t>de las viviendas a tecnologías de producción y servicios sostenibles.</w:t>
      </w:r>
    </w:p>
    <w:p w14:paraId="0DD6FE9C" w14:textId="77777777" w:rsidR="00C25450" w:rsidRPr="00C25450" w:rsidRDefault="00C25450" w:rsidP="00C25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5450" w:rsidRPr="00C25450">
      <w:headerReference w:type="default" r:id="rId6"/>
      <w:footerReference w:type="default" r:id="rId7"/>
      <w:pgSz w:w="12240" w:h="15840"/>
      <w:pgMar w:top="2268" w:right="1701" w:bottom="1701" w:left="1701" w:header="709" w:footer="1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A42F" w14:textId="77777777" w:rsidR="006F4D48" w:rsidRDefault="006F4D48">
      <w:pPr>
        <w:spacing w:after="0" w:line="240" w:lineRule="auto"/>
      </w:pPr>
      <w:r>
        <w:separator/>
      </w:r>
    </w:p>
  </w:endnote>
  <w:endnote w:type="continuationSeparator" w:id="0">
    <w:p w14:paraId="25165A70" w14:textId="77777777" w:rsidR="006F4D48" w:rsidRDefault="006F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CF3C3" w14:textId="77777777" w:rsidR="00082038" w:rsidRDefault="006F4D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Carrera 13 </w:t>
    </w:r>
    <w:proofErr w:type="spellStart"/>
    <w:r>
      <w:rPr>
        <w:color w:val="000000"/>
        <w:sz w:val="20"/>
        <w:szCs w:val="20"/>
      </w:rPr>
      <w:t>Nº</w:t>
    </w:r>
    <w:proofErr w:type="spellEnd"/>
    <w:r>
      <w:rPr>
        <w:color w:val="000000"/>
        <w:sz w:val="20"/>
        <w:szCs w:val="20"/>
      </w:rPr>
      <w:t xml:space="preserve"> 54-74 PISO 4 Torre B</w:t>
    </w:r>
  </w:p>
  <w:p w14:paraId="534055A2" w14:textId="77777777" w:rsidR="00082038" w:rsidRDefault="006F4D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PBX 3486200 Ext. 260 </w:t>
    </w:r>
    <w:proofErr w:type="spellStart"/>
    <w:r>
      <w:rPr>
        <w:color w:val="000000"/>
        <w:sz w:val="20"/>
        <w:szCs w:val="20"/>
      </w:rPr>
      <w:t>ó</w:t>
    </w:r>
    <w:proofErr w:type="spellEnd"/>
    <w:r>
      <w:rPr>
        <w:color w:val="000000"/>
        <w:sz w:val="20"/>
        <w:szCs w:val="20"/>
      </w:rPr>
      <w:t xml:space="preserve"> 268</w:t>
    </w:r>
  </w:p>
  <w:p w14:paraId="662200DD" w14:textId="77777777" w:rsidR="00082038" w:rsidRDefault="00082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7A8F5" w14:textId="77777777" w:rsidR="006F4D48" w:rsidRDefault="006F4D48">
      <w:pPr>
        <w:spacing w:after="0" w:line="240" w:lineRule="auto"/>
      </w:pPr>
      <w:r>
        <w:separator/>
      </w:r>
    </w:p>
  </w:footnote>
  <w:footnote w:type="continuationSeparator" w:id="0">
    <w:p w14:paraId="2662123B" w14:textId="77777777" w:rsidR="006F4D48" w:rsidRDefault="006F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41357" w14:textId="77777777" w:rsidR="00082038" w:rsidRDefault="006F4D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2C519D3" wp14:editId="0E7CA625">
              <wp:simplePos x="0" y="0"/>
              <wp:positionH relativeFrom="column">
                <wp:posOffset>1538605</wp:posOffset>
              </wp:positionH>
              <wp:positionV relativeFrom="paragraph">
                <wp:posOffset>-146684</wp:posOffset>
              </wp:positionV>
              <wp:extent cx="2677795" cy="109791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7795" cy="1097915"/>
                        <a:chOff x="3681" y="3937"/>
                        <a:chExt cx="3240" cy="1815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3681" y="3937"/>
                          <a:ext cx="3240" cy="1815"/>
                          <a:chOff x="3681" y="3937"/>
                          <a:chExt cx="3240" cy="1815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3681" y="3937"/>
                            <a:ext cx="3240" cy="1800"/>
                          </a:xfrm>
                          <a:prstGeom prst="ellipse">
                            <a:avLst/>
                          </a:prstGeom>
                          <a:solidFill>
                            <a:srgbClr val="000080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Oval 4"/>
                        <wps:cNvSpPr/>
                        <wps:spPr>
                          <a:xfrm>
                            <a:off x="3881" y="4117"/>
                            <a:ext cx="28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001" y="4205"/>
                            <a:ext cx="2620" cy="12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EA1E5" w14:textId="77777777" w:rsidR="00082038" w:rsidRDefault="00082038" w:rsidP="000B5509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position w:val="-1"/>
                                </w:rPr>
                              </w:pPr>
                            </w:p>
                            <w:p w14:paraId="6995C0D4" w14:textId="77777777" w:rsidR="00082038" w:rsidRDefault="00082038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position w:val="-1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295" y="4312"/>
                            <a:ext cx="2160" cy="144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64CF7" w14:textId="77777777" w:rsidR="00082038" w:rsidRDefault="006F4D48" w:rsidP="005150AF">
                              <w:pPr>
                                <w:suppressAutoHyphens/>
                                <w:spacing w:line="1" w:lineRule="atLeast"/>
                                <w:ind w:leftChars="-1" w:left="-1" w:hangingChars="1" w:hanging="1"/>
                                <w:jc w:val="center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Calisto MT" w:hAnsi="Calisto MT" w:cs="Arial"/>
                                  <w:position w:val="-1"/>
                                  <w:sz w:val="14"/>
                                </w:rPr>
                              </w:pPr>
                              <w:r w:rsidRPr="FFFFFFFF" w:rsidDel="FFFFFFFF">
                                <w:rPr>
                                  <w:rFonts w:ascii="Garamond" w:hAnsi="Garamond" w:cs="Arial Unicode MS"/>
                                  <w:b/>
                                  <w:position w:val="-1"/>
                                  <w:sz w:val="14"/>
                                </w:rPr>
                                <w:t>JUNTA ADMINISTRADORA LOCAL</w:t>
                              </w:r>
                            </w:p>
                            <w:p w14:paraId="73A376DF" w14:textId="77777777" w:rsidR="00082038" w:rsidRDefault="00082038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position w:val="-1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2055" name="Picture2055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31" y="4837"/>
                            <a:ext cx="463" cy="5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7" name="Rectangle 7"/>
                      <wps:cNvSpPr/>
                      <wps:spPr>
                        <a:xfrm>
                          <a:off x="4541" y="4589"/>
                          <a:ext cx="1528" cy="18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1538605</wp:posOffset>
              </wp:positionH>
              <wp:positionV relativeFrom="paragraph">
                <wp:posOffset>-146684</wp:posOffset>
              </wp:positionV>
              <wp:extent cx="2677795" cy="10979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77795" cy="1097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5E6B4F0" w14:textId="77777777" w:rsidR="00082038" w:rsidRDefault="000820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38"/>
    <w:rsid w:val="00082038"/>
    <w:rsid w:val="001327EA"/>
    <w:rsid w:val="0019361D"/>
    <w:rsid w:val="00333E65"/>
    <w:rsid w:val="006F4D48"/>
    <w:rsid w:val="00C2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D763"/>
  <w15:docId w15:val="{FE9B05C2-51A3-4A07-BD15-40A15325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Miguel Santamaria Barvo</cp:lastModifiedBy>
  <cp:revision>2</cp:revision>
  <dcterms:created xsi:type="dcterms:W3CDTF">2020-10-03T14:40:00Z</dcterms:created>
  <dcterms:modified xsi:type="dcterms:W3CDTF">2020-10-03T14:40:00Z</dcterms:modified>
</cp:coreProperties>
</file>